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DD" w:rsidRPr="00A12DDD" w:rsidRDefault="00A12DDD" w:rsidP="00A1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DD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313691" w:rsidRDefault="00A12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Дюбченко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Юрьевна всесторонне развитая и творчески одаренная личность, в школе обучается на «отлично», является кандидатом на золотую медаль. Она обладает качествами исполнительного, целеустремленного и творческого человека, успешно совмещает учебу и увлечения, умеет четко ставить цели и добиваться их. Главные черты её характера это прямолинейность, открытость, дружелюбность, что служит примером для подражания. Одноклассники прислушиваются к ее мнению, и не однократно избирали её на роль президента класса и совет школы. Стремление к познанию в различных областях определило направление интересов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, она полностью погружена в науку с первого класса занимается научными исследованиями в области естествознания. Вся её деятельность направлена на реализацию собственного долгосрочного проекта под ярким названием «От экологического знания к экологическому сознанию». В рамках которого, она выполняет исследовательские работы посвященные изучению флоры и фауны, природы родного края, бережному сохранению природных ресурсов, пропаганде экологических знаний, формированию экологической культуры у населения и молодежи. Выполненные исследования носят научный характер и практико-ориентированную деятельность, все они высоко оценены экспертами и специалистами </w:t>
      </w:r>
      <w:proofErr w:type="gramStart"/>
      <w:r w:rsidRPr="00A12D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2DDD">
        <w:rPr>
          <w:rFonts w:ascii="Times New Roman" w:hAnsi="Times New Roman" w:cs="Times New Roman"/>
          <w:sz w:val="24"/>
          <w:szCs w:val="24"/>
        </w:rPr>
        <w:t xml:space="preserve"> областного до всероссийского уровня. При выполнении работ активно сотрудничает с представителями Сергиевского лесничества,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Первомайско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- Орлянского охотничьего хозяйства, представителями кинологической и ветеринарной службы, Самарской областной ветеринарной лаборатории Большая любовь к животным подтолкнула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Виолетту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на написание работ, посвященных этому направлению. Выполненные исследования затрагивают такие проблемы как: бездомные животные, сохранение редких видов, комплексные исследование животного мира на территории Сергиевского района и за его пределами. Встав на защиту природы, ею были проведены исследования направленные на решение вопросов, касающихся загрязнения воды, воздуха, почвы своего региона. Все они так же успешно были реализованы. Месяц и год Организация Место нахождения организации </w:t>
      </w:r>
      <w:proofErr w:type="spellStart"/>
      <w:proofErr w:type="gramStart"/>
      <w:r w:rsidRPr="00A12DDD">
        <w:rPr>
          <w:rFonts w:ascii="Times New Roman" w:hAnsi="Times New Roman" w:cs="Times New Roman"/>
          <w:sz w:val="24"/>
          <w:szCs w:val="24"/>
        </w:rPr>
        <w:t>поступлени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A12DDD">
        <w:rPr>
          <w:rFonts w:ascii="Times New Roman" w:hAnsi="Times New Roman" w:cs="Times New Roman"/>
          <w:sz w:val="24"/>
          <w:szCs w:val="24"/>
        </w:rPr>
        <w:t xml:space="preserve"> окончания 1.09.2008 31.06.2017 Государственное бюджетное общеобразовательное учреждение Самарской области средняя общеобразовательная школа №2 п.г.т. Суходол 446552 Самарская область. Сергиевский район п.г.т. Суходол ул. Суворова 18Сделав выбор в профильном направлении «Биолого-химическое»,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занялась исследованиями в области аналитической химии и изучению растительности своей местности. Одна из заинтересовавших московское жюри работ - «Исследование качества меда» - стала очень актуальной и значимой. В Москве на конкурсах Всероссийского уровня она дважды принесла победу своему автору. Помимо публичной защиты,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Виолеттой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были проведены мастер-классы по теме своей работы, в ходе проведения семинаров 300 человек получили полезную информацию о том, как выбрать качественный мед, отличить его от фальсификата, и проанализировать его качество в домашних условиях. Работы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были опубликованы в различных научных сборниках: «Вестник образования», «Юннатский вестник», «Сборник тезисов областной аграрной олимпиады». Все работы, их около 30, были удостоены наград различного уровня: Международный уровень -1 призовое место, Всероссийский уровень -9 призовых мест, Областной уровень -20 призовых мест Окружной уровень -12 призовых мест Их количество с каждым годом возрастает: В 2012г-7 призовых мест, 2013г-8 призовых мест,2014г-11, призовых мест, 2015г-13, призовых мест, 2016г-15 призовых мест</w:t>
      </w:r>
      <w:proofErr w:type="gramStart"/>
      <w:r w:rsidRPr="00A12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2DDD">
        <w:rPr>
          <w:rFonts w:ascii="Times New Roman" w:hAnsi="Times New Roman" w:cs="Times New Roman"/>
          <w:sz w:val="24"/>
          <w:szCs w:val="24"/>
        </w:rPr>
        <w:t xml:space="preserve"> </w:t>
      </w:r>
      <w:r w:rsidRPr="00A12DDD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12D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2DDD">
        <w:rPr>
          <w:rFonts w:ascii="Times New Roman" w:hAnsi="Times New Roman" w:cs="Times New Roman"/>
          <w:sz w:val="24"/>
          <w:szCs w:val="24"/>
        </w:rPr>
        <w:t xml:space="preserve">одробное описание представлено в таблице)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- постоянный участник и призёр олимпиад различного уровня по биологии, экологии, химии, а так же некоторых гуманитарных наук (русский язык, иностранный язык, литература). В этом году принимала участие в Межрегиональном форуме «СОЗВЕЗДИЕ IQ» </w:t>
      </w:r>
      <w:proofErr w:type="gramStart"/>
      <w:r w:rsidRPr="00A12DDD">
        <w:rPr>
          <w:rFonts w:ascii="Times New Roman" w:hAnsi="Times New Roman" w:cs="Times New Roman"/>
          <w:sz w:val="24"/>
          <w:szCs w:val="24"/>
        </w:rPr>
        <w:t>Самарский</w:t>
      </w:r>
      <w:proofErr w:type="gramEnd"/>
      <w:r w:rsidRPr="00A12DDD">
        <w:rPr>
          <w:rFonts w:ascii="Times New Roman" w:hAnsi="Times New Roman" w:cs="Times New Roman"/>
          <w:sz w:val="24"/>
          <w:szCs w:val="24"/>
        </w:rPr>
        <w:t xml:space="preserve"> НАНОГРАД, где занималась разработкой новой социальной программы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безнес-кейса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совместно с фармацевтической компанией «OZON». Она активный участник мероприятий экологической направленности регионального уровня: экологический карнавал «Солнечный Ветер» 2013, «Страна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>» 2015, «Голубая лента»2016г, «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ЭкоЛидер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» в номинации «Энтузиаст». </w:t>
      </w:r>
      <w:proofErr w:type="gramStart"/>
      <w:r w:rsidRPr="00A12DDD">
        <w:rPr>
          <w:rFonts w:ascii="Times New Roman" w:hAnsi="Times New Roman" w:cs="Times New Roman"/>
          <w:sz w:val="24"/>
          <w:szCs w:val="24"/>
        </w:rPr>
        <w:t xml:space="preserve">Принимала участие во Всероссийской акции «День посадки леса» в г. Пушкино, Московская обл. Свои творческие способности проявила в районном конкурсе «Чистый взгляд на родную природу», выступила на районной тематической конференции «Обращение с ТБО и отходами производства и потребления на территории м.р. Сергиевский», Занимается общественной экологической деятельностью,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волонерством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>, защитой бездомных животных и их лечением.</w:t>
      </w:r>
      <w:proofErr w:type="gramEnd"/>
      <w:r w:rsidRPr="00A12DDD">
        <w:rPr>
          <w:rFonts w:ascii="Times New Roman" w:hAnsi="Times New Roman" w:cs="Times New Roman"/>
          <w:sz w:val="24"/>
          <w:szCs w:val="24"/>
        </w:rPr>
        <w:t xml:space="preserve"> Её стараниями удалось найти хозяев для 23 бездомных кошек и собак. Она не просто подбирает их на улице, но и ухаживает, лечит, воспитывает и только потом отдает в надежные руки. В планах у </w:t>
      </w:r>
      <w:proofErr w:type="spellStart"/>
      <w:r w:rsidRPr="00A12DDD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A12DDD">
        <w:rPr>
          <w:rFonts w:ascii="Times New Roman" w:hAnsi="Times New Roman" w:cs="Times New Roman"/>
          <w:sz w:val="24"/>
          <w:szCs w:val="24"/>
        </w:rPr>
        <w:t xml:space="preserve"> быть научным сотрудником в области медицины или охраны окружающей среды и животного мира, создавать что – то новое, помогать, спасать, и лечить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DDD" w:rsidRPr="00A12DDD" w:rsidRDefault="00A12DDD">
      <w:pPr>
        <w:rPr>
          <w:rFonts w:ascii="Times New Roman" w:hAnsi="Times New Roman" w:cs="Times New Roman"/>
          <w:sz w:val="24"/>
          <w:szCs w:val="24"/>
        </w:rPr>
      </w:pPr>
    </w:p>
    <w:sectPr w:rsidR="00A12DDD" w:rsidRPr="00A12DDD" w:rsidSect="0031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DD"/>
    <w:rsid w:val="00313691"/>
    <w:rsid w:val="00A1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1</cp:revision>
  <dcterms:created xsi:type="dcterms:W3CDTF">2016-10-26T09:11:00Z</dcterms:created>
  <dcterms:modified xsi:type="dcterms:W3CDTF">2016-10-26T09:16:00Z</dcterms:modified>
</cp:coreProperties>
</file>